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38" w:rsidRDefault="004D2C5D">
      <w:r>
        <w:t xml:space="preserve">                      </w:t>
      </w:r>
      <w:r w:rsidR="002422E9">
        <w:t xml:space="preserve">            </w:t>
      </w:r>
      <w:r w:rsidR="00133E38">
        <w:t xml:space="preserve">                                  </w:t>
      </w:r>
      <w:r w:rsidR="002422E9">
        <w:t xml:space="preserve"> </w:t>
      </w:r>
      <w:r w:rsidR="00133E38">
        <w:t>Fairview School District</w:t>
      </w:r>
      <w:r w:rsidR="002422E9">
        <w:t xml:space="preserve">   </w:t>
      </w:r>
    </w:p>
    <w:p w:rsidR="00FE7232" w:rsidRDefault="002422E9">
      <w:r>
        <w:t xml:space="preserve"> </w:t>
      </w:r>
      <w:r w:rsidR="00133E38">
        <w:t xml:space="preserve">                                    </w:t>
      </w:r>
      <w:r w:rsidR="004D2C5D">
        <w:t xml:space="preserve"> Procedures for Identifying </w:t>
      </w:r>
      <w:r w:rsidR="00252ABD">
        <w:t xml:space="preserve">Gifted and Talented </w:t>
      </w:r>
      <w:r w:rsidR="004D2C5D">
        <w:t>Students</w:t>
      </w:r>
    </w:p>
    <w:p w:rsidR="00762852" w:rsidRDefault="00762852">
      <w:r>
        <w:t xml:space="preserve">                     </w:t>
      </w:r>
      <w:r w:rsidR="00133E38">
        <w:t xml:space="preserve"> </w:t>
      </w:r>
      <w:bookmarkStart w:id="0" w:name="_GoBack"/>
      <w:bookmarkEnd w:id="0"/>
      <w:r>
        <w:t xml:space="preserve">      Criteria Used to Determine Eligibility for Gifted and Talented Services</w:t>
      </w:r>
    </w:p>
    <w:p w:rsidR="002422E9" w:rsidRDefault="002422E9"/>
    <w:p w:rsidR="002422E9" w:rsidRDefault="002422E9">
      <w:r w:rsidRPr="002422E9">
        <w:t>Gifted and talented students are identified by well-defined criteria using multiple measures and the district Gifted and Talented Policy 2464.  These measures include Cognitive Skills Index (CSI), various test scores and teacher evaluation/recommendation. The New Jersey Administrative Code and the Gifted Program Standards of the National Association for Gifted Children (NAGC) guide the development of curriculum for Fairview's gifted and talented students.</w:t>
      </w:r>
    </w:p>
    <w:p w:rsidR="00F47093" w:rsidRDefault="002422E9">
      <w:r w:rsidRPr="002422E9">
        <w:t>All students are evaluated annually for the Gifted &amp; Talented program. Every student in the program is re-evaluated each year. Students must maintain a grade average of “A” or higher in all classes and/or be working above grade level and be recommended for the G&amp; T program in specific subject areas or disciplines throughout the school year to remain in the program.</w:t>
      </w:r>
    </w:p>
    <w:p w:rsidR="00F47093" w:rsidRDefault="00F47093">
      <w:r w:rsidRPr="00F47093">
        <w:t>Students will be evaluated annually by the end of September for acceptance into the gifted and talented program. Those students characterized as exceptionally able, demonstrating superior performance when compared to their peers within the district, will be considered for participation. Criteria approved by the district will be specific to New Jersey’s definition of gifted and talented and will determine individual eligibility for the program. It will allow for equitable assessment of all students including LEP students and students with special needs. Certain criterion may be waived or substituted for students with learning disabilities and/or diverse backgrounds.</w:t>
      </w:r>
    </w:p>
    <w:p w:rsidR="002422E9" w:rsidRDefault="002422E9"/>
    <w:p w:rsidR="002422E9" w:rsidRDefault="002422E9"/>
    <w:p w:rsidR="002422E9" w:rsidRDefault="002422E9"/>
    <w:p w:rsidR="002422E9" w:rsidRDefault="002422E9"/>
    <w:sectPr w:rsidR="00242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BD"/>
    <w:rsid w:val="00133E38"/>
    <w:rsid w:val="002422E9"/>
    <w:rsid w:val="00252ABD"/>
    <w:rsid w:val="004D2C5D"/>
    <w:rsid w:val="00762852"/>
    <w:rsid w:val="00F47093"/>
    <w:rsid w:val="00F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7506"/>
  <w15:chartTrackingRefBased/>
  <w15:docId w15:val="{35FCEE8D-6F30-4E5B-A66B-B9781852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Bussanich</dc:creator>
  <cp:keywords/>
  <dc:description/>
  <cp:lastModifiedBy>John Bussanich</cp:lastModifiedBy>
  <cp:revision>6</cp:revision>
  <dcterms:created xsi:type="dcterms:W3CDTF">2020-09-24T15:56:00Z</dcterms:created>
  <dcterms:modified xsi:type="dcterms:W3CDTF">2020-09-24T16:03:00Z</dcterms:modified>
</cp:coreProperties>
</file>